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5A" w:rsidRPr="007A65CB" w:rsidRDefault="0025575A" w:rsidP="0025575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65CB">
        <w:rPr>
          <w:rFonts w:ascii="Times New Roman" w:hAnsi="Times New Roman" w:cs="Times New Roman"/>
          <w:sz w:val="28"/>
          <w:szCs w:val="28"/>
        </w:rPr>
        <w:t>Методика</w:t>
      </w:r>
    </w:p>
    <w:p w:rsidR="0025575A" w:rsidRPr="007A65CB" w:rsidRDefault="0025575A" w:rsidP="002557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65CB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</w:p>
    <w:p w:rsidR="0025575A" w:rsidRPr="007A65CB" w:rsidRDefault="0025575A" w:rsidP="002557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65CB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</w:t>
      </w:r>
      <w:r w:rsidR="004A01F9" w:rsidRPr="007A65CB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в рамках государственной программы «Развитие культуры и туризма в Брянской области»</w:t>
      </w:r>
    </w:p>
    <w:p w:rsidR="0025575A" w:rsidRPr="007A65CB" w:rsidRDefault="0025575A" w:rsidP="002557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11C3" w:rsidRPr="007A65CB" w:rsidRDefault="006611C3" w:rsidP="002557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575A" w:rsidRPr="007A65CB" w:rsidRDefault="0025575A" w:rsidP="00255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65CB">
        <w:rPr>
          <w:rFonts w:ascii="Times New Roman" w:hAnsi="Times New Roman" w:cs="Times New Roman"/>
          <w:sz w:val="28"/>
          <w:szCs w:val="28"/>
        </w:rPr>
        <w:t>Распределение субсидий на софинансирование объектов капитальных вложений</w:t>
      </w:r>
      <w:r w:rsidR="007A65CB">
        <w:rPr>
          <w:rFonts w:ascii="Times New Roman" w:hAnsi="Times New Roman" w:cs="Times New Roman"/>
          <w:sz w:val="28"/>
          <w:szCs w:val="28"/>
        </w:rPr>
        <w:t xml:space="preserve"> </w:t>
      </w:r>
      <w:r w:rsidR="007A65CB" w:rsidRPr="007A65CB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в рамках </w:t>
      </w:r>
      <w:r w:rsidR="007A65CB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7A65CB" w:rsidRPr="007A65CB">
        <w:rPr>
          <w:rFonts w:ascii="Times New Roman" w:hAnsi="Times New Roman" w:cs="Times New Roman"/>
          <w:sz w:val="28"/>
          <w:szCs w:val="28"/>
        </w:rPr>
        <w:t>государственной программы «Развитие культуры и туризма в Брянской области»</w:t>
      </w:r>
      <w:r w:rsidRPr="007A65CB">
        <w:rPr>
          <w:rFonts w:ascii="Times New Roman" w:hAnsi="Times New Roman" w:cs="Times New Roman"/>
          <w:sz w:val="28"/>
          <w:szCs w:val="28"/>
        </w:rPr>
        <w:t>, между муниципальными образованиями, осуществляется по следующей формуле:</w:t>
      </w:r>
    </w:p>
    <w:p w:rsidR="0025575A" w:rsidRPr="007A65CB" w:rsidRDefault="0025575A" w:rsidP="002557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5575A" w:rsidRPr="007A65CB" w:rsidRDefault="0025575A" w:rsidP="002557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A65CB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7A65C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A65CB">
        <w:rPr>
          <w:rFonts w:ascii="Times New Roman" w:hAnsi="Times New Roman" w:cs="Times New Roman"/>
          <w:sz w:val="28"/>
          <w:szCs w:val="28"/>
        </w:rPr>
        <w:t xml:space="preserve"> = C х </w:t>
      </w:r>
      <w:proofErr w:type="spellStart"/>
      <w:r w:rsidRPr="007A65C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A65CB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25575A" w:rsidRPr="007A65CB" w:rsidRDefault="0025575A" w:rsidP="002557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5575A" w:rsidRPr="007A65CB" w:rsidRDefault="0025575A" w:rsidP="00255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65CB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7A65C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A65CB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A65C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A65C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25575A" w:rsidRPr="007A65CB" w:rsidRDefault="0025575A" w:rsidP="00255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65CB">
        <w:rPr>
          <w:rFonts w:ascii="Times New Roman" w:hAnsi="Times New Roman" w:cs="Times New Roman"/>
          <w:sz w:val="28"/>
          <w:szCs w:val="28"/>
        </w:rPr>
        <w:t>C - общий объем субсидий (без учета средств, направленных на погашение кредиторской задолженности), выделяемых бюджетам муниципальных образований на софинансирование объектов капитальных вложений на соответствующий финансовый год;</w:t>
      </w:r>
    </w:p>
    <w:p w:rsidR="0025575A" w:rsidRPr="007A65CB" w:rsidRDefault="0025575A" w:rsidP="00255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65CB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</w:t>
      </w:r>
      <w:r w:rsidR="007A65CB">
        <w:rPr>
          <w:rFonts w:ascii="Times New Roman" w:hAnsi="Times New Roman" w:cs="Times New Roman"/>
          <w:sz w:val="28"/>
          <w:szCs w:val="28"/>
        </w:rPr>
        <w:t>,</w:t>
      </w:r>
      <w:r w:rsidRPr="007A65CB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софинансирование объектов капитальных вложений на соответствующий финансовый год;</w:t>
      </w:r>
    </w:p>
    <w:p w:rsidR="0025575A" w:rsidRPr="007A65CB" w:rsidRDefault="0025575A" w:rsidP="00255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65C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A65CB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A65C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A65C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софинансирование объектов капитальных вложений на соответствующий финансовый год, согласно представленной заявке.</w:t>
      </w:r>
    </w:p>
    <w:p w:rsidR="0025575A" w:rsidRPr="007A65CB" w:rsidRDefault="0025575A" w:rsidP="00255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65CB">
        <w:rPr>
          <w:rFonts w:ascii="Times New Roman" w:hAnsi="Times New Roman" w:cs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году.</w:t>
      </w:r>
    </w:p>
    <w:p w:rsidR="0025575A" w:rsidRPr="007A65CB" w:rsidRDefault="0025575A" w:rsidP="002557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2DF0" w:rsidRPr="007A65CB" w:rsidRDefault="00372DF0">
      <w:pPr>
        <w:rPr>
          <w:rFonts w:ascii="Times New Roman" w:hAnsi="Times New Roman" w:cs="Times New Roman"/>
          <w:sz w:val="28"/>
          <w:szCs w:val="28"/>
        </w:rPr>
      </w:pPr>
    </w:p>
    <w:sectPr w:rsidR="00372DF0" w:rsidRPr="007A65CB" w:rsidSect="007A65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75A"/>
    <w:rsid w:val="0025575A"/>
    <w:rsid w:val="003154C9"/>
    <w:rsid w:val="00372DF0"/>
    <w:rsid w:val="004A01F9"/>
    <w:rsid w:val="006611C3"/>
    <w:rsid w:val="007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Зема О.Т.</cp:lastModifiedBy>
  <cp:revision>2</cp:revision>
  <dcterms:created xsi:type="dcterms:W3CDTF">2019-10-21T06:44:00Z</dcterms:created>
  <dcterms:modified xsi:type="dcterms:W3CDTF">2019-10-21T06:44:00Z</dcterms:modified>
</cp:coreProperties>
</file>